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CF" w:rsidRDefault="00F93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933CF" w:rsidRDefault="006F125C">
      <w:pPr>
        <w:rPr>
          <w:rFonts w:ascii="Garamond" w:eastAsia="Garamond" w:hAnsi="Garamond" w:cs="Garamond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Согласовано</w:t>
      </w:r>
      <w:r>
        <w:rPr>
          <w:rFonts w:ascii="Garamond" w:eastAsia="Garamond" w:hAnsi="Garamond" w:cs="Garamond"/>
          <w:b/>
          <w:sz w:val="28"/>
        </w:rPr>
        <w:t xml:space="preserve">                                                        </w:t>
      </w:r>
      <w:r>
        <w:rPr>
          <w:rFonts w:ascii="Calibri" w:eastAsia="Calibri" w:hAnsi="Calibri" w:cs="Calibri"/>
          <w:b/>
          <w:sz w:val="28"/>
        </w:rPr>
        <w:t>Утверждено</w:t>
      </w:r>
    </w:p>
    <w:p w:rsidR="00F933CF" w:rsidRDefault="006F12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Педагогическом совете                                              </w:t>
      </w:r>
    </w:p>
    <w:p w:rsidR="00F933CF" w:rsidRDefault="003E59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«</w:t>
      </w:r>
      <w:proofErr w:type="gramStart"/>
      <w:r>
        <w:rPr>
          <w:rFonts w:ascii="Times New Roman" w:eastAsia="Times New Roman" w:hAnsi="Times New Roman" w:cs="Times New Roman"/>
        </w:rPr>
        <w:t>24 »сентября</w:t>
      </w:r>
      <w:proofErr w:type="gramEnd"/>
      <w:r>
        <w:rPr>
          <w:rFonts w:ascii="Times New Roman" w:eastAsia="Times New Roman" w:hAnsi="Times New Roman" w:cs="Times New Roman"/>
        </w:rPr>
        <w:t xml:space="preserve">  2015</w:t>
      </w:r>
      <w:r w:rsidR="006F125C">
        <w:rPr>
          <w:rFonts w:ascii="Times New Roman" w:eastAsia="Times New Roman" w:hAnsi="Times New Roman" w:cs="Times New Roman"/>
        </w:rPr>
        <w:t>г. № 1                       Заведующая:</w:t>
      </w:r>
    </w:p>
    <w:p w:rsidR="00F933CF" w:rsidRDefault="006F12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</w:rPr>
        <w:t xml:space="preserve">  Согласовано                                                                                          </w:t>
      </w:r>
      <w:r w:rsidR="003E5919">
        <w:rPr>
          <w:rFonts w:ascii="Times New Roman" w:eastAsia="Times New Roman" w:hAnsi="Times New Roman" w:cs="Times New Roman"/>
        </w:rPr>
        <w:t>______________Рахманова Р.Ф.</w:t>
      </w:r>
      <w:r>
        <w:rPr>
          <w:rFonts w:ascii="Times New Roman" w:eastAsia="Times New Roman" w:hAnsi="Times New Roman" w:cs="Times New Roman"/>
        </w:rPr>
        <w:t xml:space="preserve">                  </w:t>
      </w:r>
    </w:p>
    <w:p w:rsidR="00F933CF" w:rsidRDefault="006F12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общем родительском собрании</w:t>
      </w:r>
    </w:p>
    <w:p w:rsidR="00F933CF" w:rsidRDefault="003E59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«24»09 2015</w:t>
      </w:r>
      <w:proofErr w:type="gramStart"/>
      <w:r>
        <w:rPr>
          <w:rFonts w:ascii="Times New Roman" w:eastAsia="Times New Roman" w:hAnsi="Times New Roman" w:cs="Times New Roman"/>
        </w:rPr>
        <w:t>г  №</w:t>
      </w:r>
      <w:proofErr w:type="gramEnd"/>
      <w:r w:rsidR="00AD4536">
        <w:rPr>
          <w:rFonts w:ascii="Times New Roman" w:eastAsia="Times New Roman" w:hAnsi="Times New Roman" w:cs="Times New Roman"/>
        </w:rPr>
        <w:t>1</w:t>
      </w:r>
    </w:p>
    <w:p w:rsidR="00F933CF" w:rsidRDefault="006F125C">
      <w:pPr>
        <w:keepNext/>
        <w:keepLines/>
        <w:spacing w:before="480" w:after="0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ПОЛОЖЕНИЕ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общем родительском собрании муниципального</w:t>
      </w:r>
      <w:r w:rsidR="00AD45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AD4536">
        <w:rPr>
          <w:rFonts w:ascii="Times New Roman" w:eastAsia="Times New Roman" w:hAnsi="Times New Roman" w:cs="Times New Roman"/>
          <w:b/>
          <w:sz w:val="28"/>
        </w:rPr>
        <w:t xml:space="preserve">казенного </w:t>
      </w:r>
      <w:r>
        <w:rPr>
          <w:rFonts w:ascii="Times New Roman" w:eastAsia="Times New Roman" w:hAnsi="Times New Roman" w:cs="Times New Roman"/>
          <w:b/>
          <w:sz w:val="28"/>
        </w:rPr>
        <w:t xml:space="preserve"> дошкольного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образовате</w:t>
      </w:r>
      <w:r w:rsidR="00AD4536">
        <w:rPr>
          <w:rFonts w:ascii="Times New Roman" w:eastAsia="Times New Roman" w:hAnsi="Times New Roman" w:cs="Times New Roman"/>
          <w:b/>
          <w:sz w:val="28"/>
        </w:rPr>
        <w:t>льного учреждения «</w:t>
      </w:r>
      <w:proofErr w:type="spellStart"/>
      <w:r w:rsidR="00AD4536">
        <w:rPr>
          <w:rFonts w:ascii="Times New Roman" w:eastAsia="Times New Roman" w:hAnsi="Times New Roman" w:cs="Times New Roman"/>
          <w:b/>
          <w:sz w:val="28"/>
        </w:rPr>
        <w:t>Ашагасталказмалярский</w:t>
      </w:r>
      <w:proofErr w:type="spellEnd"/>
      <w:r w:rsidR="00AD4536">
        <w:rPr>
          <w:rFonts w:ascii="Times New Roman" w:eastAsia="Times New Roman" w:hAnsi="Times New Roman" w:cs="Times New Roman"/>
          <w:b/>
          <w:sz w:val="28"/>
        </w:rPr>
        <w:t xml:space="preserve"> детский сад «</w:t>
      </w:r>
      <w:proofErr w:type="spellStart"/>
      <w:r w:rsidR="00AD4536">
        <w:rPr>
          <w:rFonts w:ascii="Times New Roman" w:eastAsia="Times New Roman" w:hAnsi="Times New Roman" w:cs="Times New Roman"/>
          <w:b/>
          <w:sz w:val="28"/>
        </w:rPr>
        <w:t>Чубарук</w:t>
      </w:r>
      <w:proofErr w:type="spellEnd"/>
      <w:r w:rsidR="00AD4536">
        <w:rPr>
          <w:rFonts w:ascii="Times New Roman" w:eastAsia="Times New Roman" w:hAnsi="Times New Roman" w:cs="Times New Roman"/>
          <w:b/>
          <w:sz w:val="28"/>
        </w:rPr>
        <w:t>»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1. Общие положения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 Положение</w:t>
      </w:r>
      <w:r>
        <w:rPr>
          <w:rFonts w:ascii="Times New Roman" w:eastAsia="Times New Roman" w:hAnsi="Times New Roman" w:cs="Times New Roman"/>
          <w:sz w:val="28"/>
        </w:rPr>
        <w:t xml:space="preserve"> об общем родительском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собрании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</w:rPr>
        <w:t>далее - Положение)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дошкольного образовательного учреждения  детского сада № 4 (далее Учреждение)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разработано  в соответствии с </w:t>
      </w:r>
      <w:r>
        <w:rPr>
          <w:rFonts w:ascii="Times New Roman" w:eastAsia="Times New Roman" w:hAnsi="Times New Roman" w:cs="Times New Roman"/>
          <w:sz w:val="28"/>
        </w:rPr>
        <w:t xml:space="preserve">Законом Российской Федерации «Об образовании в Российской Федерации» (в редакции от 29.12.2012 №273-ФЗ), </w:t>
      </w:r>
      <w:r>
        <w:rPr>
          <w:rFonts w:ascii="Times New Roman" w:eastAsia="Times New Roman" w:hAnsi="Times New Roman" w:cs="Times New Roman"/>
          <w:color w:val="000000"/>
          <w:sz w:val="28"/>
        </w:rPr>
        <w:t>Семейным кодексом РФ, Уставом Учреждения.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1.2.Общее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родительское  собрание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-  коллегиальный  орган  общественного  управления Учреждения, действующий в целях развития и совершенствования образовательного процесса, взаимодействия родительской общественности и коллектива Учреждения.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 состав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Общего родительского  собрания     входят  все  родители  (законные  представители) воспитанников, посещающих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1.4. Решения   Общего родительского   собрания      рассматриваются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 педагогическом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совете   и   при необходимости на Общем собрании трудового коллектива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1.5. Изменения и дополнения в Положение вносятся Общим родительским собранием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принимаются на его заседании.</w:t>
      </w:r>
    </w:p>
    <w:p w:rsidR="00F933CF" w:rsidRDefault="006F125C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Срок данного Положения не ограничен. Данное Положение действует до принятия нового.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2. Основные задачи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 Основными задачами Общего родительского собрания являются:</w:t>
      </w:r>
    </w:p>
    <w:p w:rsidR="00F933CF" w:rsidRDefault="006F125C">
      <w:pPr>
        <w:numPr>
          <w:ilvl w:val="0"/>
          <w:numId w:val="2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координация действий родительской общественности и педагогического коллектива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вопросам образования, воспитания, оздоровления и развития детей;</w:t>
      </w:r>
    </w:p>
    <w:p w:rsidR="00F933CF" w:rsidRDefault="006F125C">
      <w:pPr>
        <w:numPr>
          <w:ilvl w:val="0"/>
          <w:numId w:val="2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рассмотрение и обсуждение основных направлений развития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3. Функции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3.1. Общее родительское собрание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выбирает представителей в Родительский комитет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знакомится с Уставом и другими локальными актами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касающимися взаимодействия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родительской  общественностью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 поручает  Родительскому комитету  решение вопросов о внесении в них необходимых изменений и дополнений;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изучает основные направления   образовательной, оздоровительной   и воспитательной деятельности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(группе), вносит предложения по их совершенствованию;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заслушивает вопросы, касающиеся     содержания, форм и методов образовательного процесса, планирования педагогической деятельности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обсуждает проблемы организации дополнительных платных услуг воспитанникам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заслушивает   информацию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руководителя,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педагогических,   медицинских   работников   о состоянии здоровья детей, ходе реализации образовательной программы, результатах подготовки детей к школе, итогах учебного года;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решает вопросы оказания помощи воспитателям группы в работе с неблагополучными семьями;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вносит предложения по совершенствованию образовательного процесса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участвует в планировании и организации совместных с родителями мероприятий в </w:t>
      </w:r>
      <w:r>
        <w:rPr>
          <w:rFonts w:ascii="Times New Roman" w:eastAsia="Times New Roman" w:hAnsi="Times New Roman" w:cs="Times New Roman"/>
          <w:sz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собраний, праздников, субботников, Дней открытых дверей и др.;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принимает  решение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об  оказании  посильной  помощи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Учреждению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  в  укреплении материально-технической базы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(группы),  благоустройству и ремонту его помещений, детских площадок и территории силами родительской общественности;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принимает решение об оказании благотворительной помощи, добровольных пожертвований, направленных на развитие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совершенствование педагогического процесса в группе</w:t>
      </w:r>
    </w:p>
    <w:p w:rsidR="00AD4536" w:rsidRDefault="00AD4536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lastRenderedPageBreak/>
        <w:t>4. Права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4.1.  Общее родительское собрание имеет право:</w:t>
      </w:r>
    </w:p>
    <w:p w:rsidR="00F933CF" w:rsidRDefault="006F125C">
      <w:pPr>
        <w:numPr>
          <w:ilvl w:val="0"/>
          <w:numId w:val="4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выбирать Родительский комитет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4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требовать у Родительского комитета выполнение его решений;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4.2.  Каждый член Общего родительского собрания имеет право:</w:t>
      </w:r>
    </w:p>
    <w:p w:rsidR="00F933CF" w:rsidRDefault="006F125C">
      <w:pPr>
        <w:numPr>
          <w:ilvl w:val="0"/>
          <w:numId w:val="5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потребовать обсуждения общим родительским собранием любого вопроса, входящего в его компетенцию, если это предложение поддержит не менее одной трети членов собрания.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5. Организация управления Общим родительским собранием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5.1. В   состав   общего родительского   собрания   входят   все   родители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законные   представители) воспитанников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5.2. На заседание Общего родительского собрания приглашаются педагогические, медицинские и другие работники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 представители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общественных  организаций, учреждений,  родители, представители Учредителя.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5.3. Общее Родительское собрание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ведет заведующий совместно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председателем  Родительского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комитета, в группе - воспитатель группы.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5.4.  Общее Родительское собрание собирается не реже 2 раз в год, групповое - не реже 1 раза в квартал.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5.5. Заседания Общего родительского собрания правомочны, если на них присутствует не менее половины всех родителей (законных представителей) воспитанников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(группы).</w:t>
      </w:r>
    </w:p>
    <w:p w:rsidR="00F933CF" w:rsidRDefault="006F125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5.6. Решение Общего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родительского  собрания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принимается открытым  голосованием  и  считается принятым, если за него проголосовало не менее двух третей присутствующих.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6. Делопроизводство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6.1.  Заседания Общего родительского собрания оформляются протоколом.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6.2.  Протокол подписывается председателем и секретарем собрания. Нумерация протоколов ведется от начала календарного года.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6.3.  Журнал регистрации протоколов Общего родительского собрания нумеруется постранично, прошнуровывается, скрепляется подписью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заведующего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печатью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6.4.  Книга протоколов Общего родительского собрания хранится в делах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10 лет.</w:t>
      </w:r>
    </w:p>
    <w:p w:rsidR="00F933CF" w:rsidRDefault="006F125C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6.5. Тетрадь протоколов групповых родительских собраний хранятся у воспитателей групп с момента комплектования группы до выпуска детей в школу.</w:t>
      </w: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rPr>
          <w:rFonts w:ascii="Calibri" w:eastAsia="Calibri" w:hAnsi="Calibri" w:cs="Calibri"/>
        </w:rPr>
      </w:pPr>
    </w:p>
    <w:sectPr w:rsidR="00F9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4277"/>
    <w:multiLevelType w:val="multilevel"/>
    <w:tmpl w:val="47AAC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E073D"/>
    <w:multiLevelType w:val="multilevel"/>
    <w:tmpl w:val="A614B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1C1ADA"/>
    <w:multiLevelType w:val="multilevel"/>
    <w:tmpl w:val="9D10E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7559D6"/>
    <w:multiLevelType w:val="multilevel"/>
    <w:tmpl w:val="4CA85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F70881"/>
    <w:multiLevelType w:val="multilevel"/>
    <w:tmpl w:val="0116E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3CF"/>
    <w:rsid w:val="003E5919"/>
    <w:rsid w:val="005E1924"/>
    <w:rsid w:val="006F125C"/>
    <w:rsid w:val="00AD4536"/>
    <w:rsid w:val="00F10BDC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B516B-CB58-4E12-BEF0-72641999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КАРИНА БЕЙНИВАГАЕВНА</cp:lastModifiedBy>
  <cp:revision>5</cp:revision>
  <cp:lastPrinted>2017-02-16T11:57:00Z</cp:lastPrinted>
  <dcterms:created xsi:type="dcterms:W3CDTF">2014-08-27T08:20:00Z</dcterms:created>
  <dcterms:modified xsi:type="dcterms:W3CDTF">2017-02-16T12:01:00Z</dcterms:modified>
</cp:coreProperties>
</file>